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3C8" w:rsidRDefault="00D643C8" w:rsidP="007620B4">
      <w:pPr>
        <w:jc w:val="center"/>
        <w:rPr>
          <w:rFonts w:ascii="Calibri" w:hAnsi="Calibri"/>
          <w:b/>
        </w:rPr>
      </w:pPr>
    </w:p>
    <w:p w:rsidR="0072301E" w:rsidRDefault="00AA141B" w:rsidP="007620B4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Syllabus</w:t>
      </w:r>
      <w:r w:rsidR="00D643C8">
        <w:rPr>
          <w:rFonts w:ascii="Calibri" w:hAnsi="Calibri"/>
          <w:b/>
        </w:rPr>
        <w:t xml:space="preserve"> – ELA7</w:t>
      </w:r>
      <w:r w:rsidR="00EA56A1">
        <w:rPr>
          <w:rFonts w:ascii="Calibri" w:hAnsi="Calibri"/>
          <w:b/>
        </w:rPr>
        <w:t>00b</w:t>
      </w:r>
    </w:p>
    <w:p w:rsidR="007620B4" w:rsidRDefault="007620B4" w:rsidP="007620B4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Ms. Tanyu – 7</w:t>
      </w:r>
      <w:r w:rsidRPr="007620B4">
        <w:rPr>
          <w:rFonts w:ascii="Calibri" w:hAnsi="Calibri"/>
          <w:b/>
          <w:vertAlign w:val="superscript"/>
        </w:rPr>
        <w:t>th</w:t>
      </w:r>
      <w:r>
        <w:rPr>
          <w:rFonts w:ascii="Calibri" w:hAnsi="Calibri"/>
          <w:b/>
        </w:rPr>
        <w:t xml:space="preserve"> grade English Language Arts (Reading &amp; Writing)</w:t>
      </w:r>
    </w:p>
    <w:p w:rsidR="007620B4" w:rsidRDefault="007620B4" w:rsidP="007620B4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Room 236, Ext. 160</w:t>
      </w:r>
    </w:p>
    <w:p w:rsidR="00072A8C" w:rsidRDefault="00D643C8" w:rsidP="007620B4">
      <w:pPr>
        <w:jc w:val="center"/>
        <w:rPr>
          <w:rFonts w:ascii="Calibri" w:hAnsi="Calibri"/>
          <w:b/>
        </w:rPr>
      </w:pPr>
      <w:hyperlink r:id="rId5" w:history="1">
        <w:r w:rsidRPr="00D545F3">
          <w:rPr>
            <w:rStyle w:val="Hyperlink"/>
            <w:rFonts w:ascii="Calibri" w:hAnsi="Calibri"/>
            <w:b/>
          </w:rPr>
          <w:t>Ms.Tanyu@gmail.com</w:t>
        </w:r>
      </w:hyperlink>
    </w:p>
    <w:p w:rsidR="00D643C8" w:rsidRPr="000D0234" w:rsidRDefault="00D643C8" w:rsidP="00D643C8">
      <w:pPr>
        <w:jc w:val="center"/>
        <w:rPr>
          <w:rFonts w:asciiTheme="majorHAnsi" w:hAnsiTheme="majorHAnsi"/>
          <w:b/>
        </w:rPr>
      </w:pPr>
      <w:hyperlink r:id="rId6" w:history="1">
        <w:r w:rsidRPr="000D0234">
          <w:rPr>
            <w:rStyle w:val="Hyperlink"/>
            <w:rFonts w:asciiTheme="majorHAnsi" w:hAnsiTheme="majorHAnsi"/>
            <w:b/>
          </w:rPr>
          <w:t>http://www.rossarts.org/ms-lou-tanyu.html</w:t>
        </w:r>
      </w:hyperlink>
    </w:p>
    <w:p w:rsidR="00D643C8" w:rsidRDefault="00D643C8" w:rsidP="007620B4">
      <w:pPr>
        <w:jc w:val="center"/>
        <w:rPr>
          <w:rFonts w:ascii="Calibri" w:hAnsi="Calibri"/>
          <w:b/>
        </w:rPr>
      </w:pPr>
    </w:p>
    <w:p w:rsidR="007620B4" w:rsidRDefault="007620B4" w:rsidP="007620B4">
      <w:pPr>
        <w:rPr>
          <w:rFonts w:ascii="Calibri" w:hAnsi="Calibri"/>
        </w:rPr>
      </w:pPr>
      <w:r>
        <w:rPr>
          <w:rFonts w:ascii="Calibri" w:hAnsi="Calibri"/>
        </w:rPr>
        <w:t>Terms to Know:</w:t>
      </w:r>
    </w:p>
    <w:p w:rsidR="007620B4" w:rsidRPr="007620B4" w:rsidRDefault="007620B4" w:rsidP="007620B4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7620B4">
        <w:rPr>
          <w:rFonts w:ascii="Calibri" w:hAnsi="Calibri"/>
          <w:b/>
        </w:rPr>
        <w:t>syllabus</w:t>
      </w:r>
      <w:r w:rsidRPr="007620B4">
        <w:rPr>
          <w:rFonts w:ascii="Calibri" w:hAnsi="Calibri"/>
        </w:rPr>
        <w:t xml:space="preserve"> – an outline and summary of topics to be covered in this class</w:t>
      </w:r>
    </w:p>
    <w:p w:rsidR="007620B4" w:rsidRDefault="007620B4" w:rsidP="007620B4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 xml:space="preserve">course number </w:t>
      </w:r>
      <w:r>
        <w:rPr>
          <w:rFonts w:ascii="Calibri" w:hAnsi="Calibri"/>
        </w:rPr>
        <w:t>–</w:t>
      </w:r>
      <w:r w:rsidR="007E637E">
        <w:rPr>
          <w:rFonts w:ascii="Calibri" w:hAnsi="Calibri"/>
        </w:rPr>
        <w:t xml:space="preserve"> a number given to a class at</w:t>
      </w:r>
      <w:r>
        <w:rPr>
          <w:rFonts w:ascii="Calibri" w:hAnsi="Calibri"/>
        </w:rPr>
        <w:t xml:space="preserve"> college to identify the class</w:t>
      </w:r>
    </w:p>
    <w:p w:rsidR="007620B4" w:rsidRDefault="007620B4" w:rsidP="007620B4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 xml:space="preserve">essential question </w:t>
      </w:r>
      <w:r>
        <w:rPr>
          <w:rFonts w:ascii="Calibri" w:hAnsi="Calibri"/>
        </w:rPr>
        <w:t>– the big, important concept or idea</w:t>
      </w:r>
    </w:p>
    <w:p w:rsidR="00D643C8" w:rsidRDefault="00D643C8" w:rsidP="00D643C8">
      <w:pPr>
        <w:pStyle w:val="ListParagraph"/>
        <w:rPr>
          <w:rFonts w:ascii="Calibri" w:hAnsi="Calibri"/>
        </w:rPr>
      </w:pPr>
    </w:p>
    <w:p w:rsidR="00D643C8" w:rsidRDefault="00D643C8" w:rsidP="00D643C8">
      <w:pPr>
        <w:pStyle w:val="ListParagraph"/>
        <w:rPr>
          <w:rFonts w:ascii="Calibri" w:hAnsi="Calibri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5760"/>
        <w:gridCol w:w="3780"/>
      </w:tblGrid>
      <w:tr w:rsidR="007620B4" w:rsidTr="00D643C8">
        <w:tc>
          <w:tcPr>
            <w:tcW w:w="1368" w:type="dxa"/>
            <w:shd w:val="clear" w:color="auto" w:fill="D9D9D9"/>
          </w:tcPr>
          <w:p w:rsidR="007620B4" w:rsidRPr="007620B4" w:rsidRDefault="007620B4" w:rsidP="007620B4">
            <w:pPr>
              <w:jc w:val="center"/>
              <w:rPr>
                <w:rFonts w:ascii="Calibri" w:hAnsi="Calibri"/>
                <w:b/>
              </w:rPr>
            </w:pPr>
            <w:r w:rsidRPr="007620B4">
              <w:rPr>
                <w:rFonts w:ascii="Calibri" w:hAnsi="Calibri"/>
                <w:b/>
              </w:rPr>
              <w:t>Course Number</w:t>
            </w:r>
          </w:p>
        </w:tc>
        <w:tc>
          <w:tcPr>
            <w:tcW w:w="5760" w:type="dxa"/>
            <w:shd w:val="clear" w:color="auto" w:fill="D9D9D9"/>
          </w:tcPr>
          <w:p w:rsidR="007620B4" w:rsidRPr="007620B4" w:rsidRDefault="007620B4" w:rsidP="007620B4">
            <w:pPr>
              <w:jc w:val="center"/>
              <w:rPr>
                <w:rFonts w:ascii="Calibri" w:hAnsi="Calibri"/>
                <w:b/>
              </w:rPr>
            </w:pPr>
            <w:r w:rsidRPr="007620B4">
              <w:rPr>
                <w:rFonts w:ascii="Calibri" w:hAnsi="Calibri"/>
                <w:b/>
              </w:rPr>
              <w:t>Description &amp; Essential Questions (EQ)</w:t>
            </w:r>
          </w:p>
        </w:tc>
        <w:tc>
          <w:tcPr>
            <w:tcW w:w="3780" w:type="dxa"/>
            <w:shd w:val="clear" w:color="auto" w:fill="D9D9D9"/>
          </w:tcPr>
          <w:p w:rsidR="007620B4" w:rsidRPr="007620B4" w:rsidRDefault="007620B4" w:rsidP="007620B4">
            <w:pPr>
              <w:jc w:val="center"/>
              <w:rPr>
                <w:rFonts w:ascii="Calibri" w:hAnsi="Calibri"/>
                <w:b/>
              </w:rPr>
            </w:pPr>
            <w:r w:rsidRPr="007620B4">
              <w:rPr>
                <w:rFonts w:ascii="Calibri" w:hAnsi="Calibri"/>
                <w:b/>
              </w:rPr>
              <w:t>Important Dates</w:t>
            </w:r>
          </w:p>
        </w:tc>
      </w:tr>
      <w:tr w:rsidR="007620B4" w:rsidTr="00D643C8">
        <w:tc>
          <w:tcPr>
            <w:tcW w:w="1368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ELA701</w:t>
            </w:r>
            <w:r w:rsidR="00EA56A1">
              <w:rPr>
                <w:rFonts w:ascii="Calibri" w:hAnsi="Calibri"/>
              </w:rPr>
              <w:t>b</w:t>
            </w:r>
          </w:p>
        </w:tc>
        <w:tc>
          <w:tcPr>
            <w:tcW w:w="5760" w:type="dxa"/>
          </w:tcPr>
          <w:p w:rsidR="007620B4" w:rsidRP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In the first marking period, students will explore the concept of identity and how one’s identity is shaped. Fiction texts will be analyzed, including Jerry </w:t>
            </w:r>
            <w:proofErr w:type="spellStart"/>
            <w:r>
              <w:rPr>
                <w:rFonts w:ascii="Calibri" w:hAnsi="Calibri"/>
              </w:rPr>
              <w:t>Spinelli’s</w:t>
            </w:r>
            <w:proofErr w:type="spellEnd"/>
            <w:r>
              <w:rPr>
                <w:rFonts w:ascii="Calibri" w:hAnsi="Calibri"/>
              </w:rPr>
              <w:t xml:space="preserve"> </w:t>
            </w:r>
            <w:r w:rsidRPr="007620B4">
              <w:rPr>
                <w:rFonts w:ascii="Calibri" w:hAnsi="Calibri"/>
                <w:u w:val="single"/>
              </w:rPr>
              <w:t>Wringer</w:t>
            </w:r>
            <w:r>
              <w:rPr>
                <w:rFonts w:ascii="Calibri" w:hAnsi="Calibri"/>
              </w:rPr>
              <w:t>.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EQ: What does it me</w:t>
            </w:r>
            <w:r w:rsidR="00C23B26">
              <w:rPr>
                <w:rFonts w:ascii="Calibri" w:hAnsi="Calibri"/>
              </w:rPr>
              <w:t>an to be an individual? How do</w:t>
            </w:r>
            <w:r>
              <w:rPr>
                <w:rFonts w:ascii="Calibri" w:hAnsi="Calibri"/>
              </w:rPr>
              <w:t xml:space="preserve"> our society and our peers influence us?</w:t>
            </w:r>
          </w:p>
          <w:p w:rsidR="00461F2E" w:rsidRDefault="00461F2E" w:rsidP="007620B4">
            <w:pPr>
              <w:rPr>
                <w:rFonts w:ascii="Calibri" w:hAnsi="Calibri"/>
              </w:rPr>
            </w:pPr>
          </w:p>
        </w:tc>
        <w:tc>
          <w:tcPr>
            <w:tcW w:w="378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Pr="007620B4">
              <w:rPr>
                <w:rFonts w:ascii="Calibri" w:hAnsi="Calibri"/>
                <w:vertAlign w:val="superscript"/>
              </w:rPr>
              <w:t>st</w:t>
            </w:r>
            <w:r>
              <w:rPr>
                <w:rFonts w:ascii="Calibri" w:hAnsi="Calibri"/>
              </w:rPr>
              <w:t xml:space="preserve"> Quarter: 8/2</w:t>
            </w:r>
            <w:r w:rsidR="00BE6B11">
              <w:rPr>
                <w:rFonts w:ascii="Calibri" w:hAnsi="Calibri"/>
              </w:rPr>
              <w:t>8/13-11/1/13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Unit Test: 10/23/12-10/25/12</w:t>
            </w:r>
          </w:p>
          <w:p w:rsidR="007620B4" w:rsidRDefault="00BE6B11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Personal Narrative: 9/27/13</w:t>
            </w:r>
          </w:p>
          <w:p w:rsidR="00BE6B11" w:rsidRDefault="00BE6B11" w:rsidP="00BE6B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Reading Task: 10/11/13</w:t>
            </w:r>
          </w:p>
          <w:p w:rsidR="00BE6B11" w:rsidRDefault="00BE6B11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Research Task: 10/25/13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BE6B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Report Card Night: 11/1</w:t>
            </w:r>
            <w:r w:rsidR="00BE6B11">
              <w:rPr>
                <w:rFonts w:ascii="Calibri" w:hAnsi="Calibri"/>
              </w:rPr>
              <w:t>3</w:t>
            </w:r>
            <w:r>
              <w:rPr>
                <w:rFonts w:ascii="Calibri" w:hAnsi="Calibri"/>
              </w:rPr>
              <w:t>/12</w:t>
            </w:r>
          </w:p>
        </w:tc>
      </w:tr>
      <w:tr w:rsidR="007620B4" w:rsidTr="00D643C8">
        <w:tc>
          <w:tcPr>
            <w:tcW w:w="1368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ELA702</w:t>
            </w:r>
            <w:r w:rsidR="00EA56A1">
              <w:rPr>
                <w:rFonts w:ascii="Calibri" w:hAnsi="Calibri"/>
              </w:rPr>
              <w:t>b</w:t>
            </w:r>
          </w:p>
        </w:tc>
        <w:tc>
          <w:tcPr>
            <w:tcW w:w="576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second marking period focuses on nonfiction texts. The </w:t>
            </w:r>
            <w:r w:rsidR="00461F2E">
              <w:rPr>
                <w:rFonts w:ascii="Calibri" w:hAnsi="Calibri"/>
              </w:rPr>
              <w:t xml:space="preserve">class </w:t>
            </w:r>
            <w:r>
              <w:rPr>
                <w:rFonts w:ascii="Calibri" w:hAnsi="Calibri"/>
              </w:rPr>
              <w:t xml:space="preserve">novel for this quarter is John Fleischman’s </w:t>
            </w:r>
            <w:r>
              <w:rPr>
                <w:rFonts w:ascii="Calibri" w:hAnsi="Calibri"/>
                <w:u w:val="single"/>
              </w:rPr>
              <w:t>Phineas Gage</w:t>
            </w:r>
            <w:r>
              <w:rPr>
                <w:rFonts w:ascii="Calibri" w:hAnsi="Calibri"/>
              </w:rPr>
              <w:t>.</w:t>
            </w:r>
            <w:r w:rsidR="00461F2E">
              <w:rPr>
                <w:rFonts w:ascii="Calibri" w:hAnsi="Calibri"/>
              </w:rPr>
              <w:t xml:space="preserve"> Students will also collaborate in small groups to analyze other nonfiction works.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EQ: How can one event change our life forever? How do conflicting sides argue and debate?</w:t>
            </w:r>
          </w:p>
          <w:p w:rsidR="00461F2E" w:rsidRPr="007620B4" w:rsidRDefault="00461F2E" w:rsidP="007620B4">
            <w:pPr>
              <w:rPr>
                <w:rFonts w:ascii="Calibri" w:hAnsi="Calibri"/>
              </w:rPr>
            </w:pPr>
          </w:p>
        </w:tc>
        <w:tc>
          <w:tcPr>
            <w:tcW w:w="378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Pr="007620B4">
              <w:rPr>
                <w:rFonts w:ascii="Calibri" w:hAnsi="Calibri"/>
                <w:vertAlign w:val="superscript"/>
              </w:rPr>
              <w:t>nd</w:t>
            </w:r>
            <w:r w:rsidR="00BE6B11">
              <w:rPr>
                <w:rFonts w:ascii="Calibri" w:hAnsi="Calibri"/>
              </w:rPr>
              <w:t xml:space="preserve"> Quarter: 11/4/12-1/17/14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Unit Test: 1/7/13-1/9/13</w:t>
            </w:r>
          </w:p>
          <w:p w:rsidR="00BE6B11" w:rsidRDefault="00BE6B11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Informational Research Paper: 12/18/13</w:t>
            </w:r>
          </w:p>
          <w:p w:rsidR="00BE6B11" w:rsidRDefault="00BE6B11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 Choice Tasks: deadlines TBD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BE6B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Report Card Night: </w:t>
            </w:r>
            <w:r w:rsidR="00BE6B11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/</w:t>
            </w:r>
            <w:r w:rsidR="00BE6B11">
              <w:rPr>
                <w:rFonts w:ascii="Calibri" w:hAnsi="Calibri"/>
              </w:rPr>
              <w:t>29</w:t>
            </w:r>
            <w:r>
              <w:rPr>
                <w:rFonts w:ascii="Calibri" w:hAnsi="Calibri"/>
              </w:rPr>
              <w:t>/13</w:t>
            </w:r>
          </w:p>
        </w:tc>
      </w:tr>
      <w:tr w:rsidR="007620B4" w:rsidTr="00D643C8">
        <w:tc>
          <w:tcPr>
            <w:tcW w:w="1368" w:type="dxa"/>
          </w:tcPr>
          <w:p w:rsidR="007620B4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ELA703</w:t>
            </w:r>
            <w:r w:rsidR="00EA56A1">
              <w:rPr>
                <w:rFonts w:ascii="Calibri" w:hAnsi="Calibri"/>
              </w:rPr>
              <w:t>b</w:t>
            </w:r>
          </w:p>
        </w:tc>
        <w:tc>
          <w:tcPr>
            <w:tcW w:w="5760" w:type="dxa"/>
          </w:tcPr>
          <w:p w:rsidR="00E90A26" w:rsidRDefault="00E90A26" w:rsidP="00E90A2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third marking period also focuses on nonfiction texts. The class novel for this quarter is Eric Walters’ </w:t>
            </w:r>
            <w:r>
              <w:rPr>
                <w:rFonts w:ascii="Calibri" w:hAnsi="Calibri"/>
                <w:u w:val="single"/>
              </w:rPr>
              <w:t>When Elephants Fight</w:t>
            </w:r>
            <w:r>
              <w:rPr>
                <w:rFonts w:ascii="Calibri" w:hAnsi="Calibri"/>
              </w:rPr>
              <w:t>. In addition, Students will collaborate in small groups to analyze other nonfiction works.</w:t>
            </w:r>
          </w:p>
          <w:p w:rsidR="00461F2E" w:rsidRDefault="00461F2E" w:rsidP="007620B4">
            <w:pPr>
              <w:rPr>
                <w:rFonts w:ascii="Calibri" w:hAnsi="Calibri"/>
              </w:rPr>
            </w:pPr>
          </w:p>
          <w:p w:rsidR="00461F2E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EQ: How </w:t>
            </w:r>
            <w:r w:rsidR="00E90A26">
              <w:rPr>
                <w:rFonts w:ascii="Calibri" w:hAnsi="Calibri"/>
              </w:rPr>
              <w:t>does conflict shape a country and its people?</w:t>
            </w:r>
          </w:p>
          <w:p w:rsidR="00461F2E" w:rsidRDefault="00461F2E" w:rsidP="007620B4">
            <w:pPr>
              <w:rPr>
                <w:rFonts w:ascii="Calibri" w:hAnsi="Calibri"/>
              </w:rPr>
            </w:pPr>
          </w:p>
        </w:tc>
        <w:tc>
          <w:tcPr>
            <w:tcW w:w="378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Pr="007620B4">
              <w:rPr>
                <w:rFonts w:ascii="Calibri" w:hAnsi="Calibri"/>
                <w:vertAlign w:val="superscript"/>
              </w:rPr>
              <w:t>rd</w:t>
            </w:r>
            <w:r>
              <w:rPr>
                <w:rFonts w:ascii="Calibri" w:hAnsi="Calibri"/>
              </w:rPr>
              <w:t xml:space="preserve"> Quarter: 1/2</w:t>
            </w:r>
            <w:r w:rsidR="00BE6B11">
              <w:rPr>
                <w:rFonts w:ascii="Calibri" w:hAnsi="Calibri"/>
              </w:rPr>
              <w:t>9/14</w:t>
            </w:r>
            <w:r>
              <w:rPr>
                <w:rFonts w:ascii="Calibri" w:hAnsi="Calibri"/>
              </w:rPr>
              <w:t>-4/</w:t>
            </w:r>
            <w:r w:rsidR="00BE6B11">
              <w:rPr>
                <w:rFonts w:ascii="Calibri" w:hAnsi="Calibri"/>
              </w:rPr>
              <w:t>11/14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Unit Test: </w:t>
            </w:r>
            <w:r w:rsidR="00BE6B11">
              <w:rPr>
                <w:rFonts w:ascii="Calibri" w:hAnsi="Calibri"/>
              </w:rPr>
              <w:t>3/17/14-3/28/14</w:t>
            </w:r>
          </w:p>
          <w:p w:rsidR="00461F2E" w:rsidRDefault="00BE6B11" w:rsidP="00461F2E">
            <w:pPr>
              <w:tabs>
                <w:tab w:val="left" w:pos="168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Research-based Argument Essay: 4/9/13</w:t>
            </w:r>
          </w:p>
          <w:p w:rsidR="00BE6B11" w:rsidRDefault="00BE6B11" w:rsidP="00BE6B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 Choice Tasks: deadlines TBD</w:t>
            </w:r>
          </w:p>
          <w:p w:rsidR="00BE6B11" w:rsidRDefault="00BE6B11" w:rsidP="00461F2E">
            <w:pPr>
              <w:tabs>
                <w:tab w:val="left" w:pos="1680"/>
              </w:tabs>
              <w:rPr>
                <w:rFonts w:ascii="Calibri" w:hAnsi="Calibri"/>
              </w:rPr>
            </w:pPr>
          </w:p>
        </w:tc>
      </w:tr>
      <w:tr w:rsidR="007620B4" w:rsidTr="00D643C8">
        <w:tc>
          <w:tcPr>
            <w:tcW w:w="1368" w:type="dxa"/>
          </w:tcPr>
          <w:p w:rsidR="007620B4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ELA704</w:t>
            </w:r>
            <w:r w:rsidR="00EA56A1">
              <w:rPr>
                <w:rFonts w:ascii="Calibri" w:hAnsi="Calibri"/>
              </w:rPr>
              <w:t>b</w:t>
            </w:r>
          </w:p>
        </w:tc>
        <w:tc>
          <w:tcPr>
            <w:tcW w:w="5760" w:type="dxa"/>
          </w:tcPr>
          <w:p w:rsidR="007620B4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As students end the year with Rick Riordan’s </w:t>
            </w:r>
            <w:r>
              <w:rPr>
                <w:rFonts w:ascii="Calibri" w:hAnsi="Calibri"/>
                <w:u w:val="single"/>
              </w:rPr>
              <w:t>The Lightning Thief</w:t>
            </w:r>
            <w:r>
              <w:rPr>
                <w:rFonts w:ascii="Calibri" w:hAnsi="Calibri"/>
              </w:rPr>
              <w:t xml:space="preserve">, they will unlock the meaning of heroism and question the role of destiny in life. </w:t>
            </w:r>
          </w:p>
          <w:p w:rsidR="00461F2E" w:rsidRPr="00461F2E" w:rsidRDefault="00461F2E" w:rsidP="007620B4">
            <w:pPr>
              <w:rPr>
                <w:rFonts w:ascii="Calibri" w:hAnsi="Calibri"/>
              </w:rPr>
            </w:pPr>
          </w:p>
          <w:p w:rsidR="00461F2E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EQ: What does it mean to be a hero? Can an individual overcome his or her destiny?</w:t>
            </w:r>
          </w:p>
        </w:tc>
        <w:tc>
          <w:tcPr>
            <w:tcW w:w="378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 w:rsidRPr="007620B4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Quarter: 4/</w:t>
            </w:r>
            <w:r w:rsidR="00BE6B11">
              <w:rPr>
                <w:rFonts w:ascii="Calibri" w:hAnsi="Calibri"/>
              </w:rPr>
              <w:t>21/14-6/18/14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Unit Test: 6/3/13-6/5/13</w:t>
            </w:r>
          </w:p>
          <w:p w:rsidR="00461F2E" w:rsidRDefault="00E90A26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Compare/Contrast Literary Essay: 6/4/13</w:t>
            </w:r>
          </w:p>
          <w:p w:rsidR="00E90A26" w:rsidRDefault="00E90A26" w:rsidP="00E90A2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Reading Task: deadline TBD</w:t>
            </w:r>
          </w:p>
          <w:p w:rsidR="00E90A26" w:rsidRDefault="00E90A26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Research Task: deadline TBD</w:t>
            </w:r>
          </w:p>
          <w:p w:rsidR="00D643C8" w:rsidRDefault="00D643C8" w:rsidP="007620B4">
            <w:pPr>
              <w:rPr>
                <w:rFonts w:ascii="Calibri" w:hAnsi="Calibri"/>
              </w:rPr>
            </w:pPr>
          </w:p>
        </w:tc>
      </w:tr>
    </w:tbl>
    <w:p w:rsidR="00D643C8" w:rsidRDefault="00D643C8" w:rsidP="00072A8C">
      <w:pPr>
        <w:jc w:val="center"/>
        <w:rPr>
          <w:rFonts w:ascii="Calibri" w:hAnsi="Calibri"/>
          <w:b/>
        </w:rPr>
      </w:pPr>
    </w:p>
    <w:p w:rsidR="00D643C8" w:rsidRDefault="00D643C8" w:rsidP="00072A8C">
      <w:pPr>
        <w:jc w:val="center"/>
        <w:rPr>
          <w:rFonts w:ascii="Calibri" w:hAnsi="Calibri"/>
          <w:b/>
        </w:rPr>
      </w:pPr>
    </w:p>
    <w:p w:rsidR="00AA141B" w:rsidRDefault="00AA141B" w:rsidP="00072A8C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Code of Conduct</w:t>
      </w:r>
    </w:p>
    <w:p w:rsidR="00AA141B" w:rsidRDefault="00AA141B" w:rsidP="00AA141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Ms. Tanyu – 7</w:t>
      </w:r>
      <w:r w:rsidRPr="007620B4">
        <w:rPr>
          <w:rFonts w:ascii="Calibri" w:hAnsi="Calibri"/>
          <w:b/>
          <w:vertAlign w:val="superscript"/>
        </w:rPr>
        <w:t>th</w:t>
      </w:r>
      <w:r>
        <w:rPr>
          <w:rFonts w:ascii="Calibri" w:hAnsi="Calibri"/>
          <w:b/>
        </w:rPr>
        <w:t xml:space="preserve"> grade English Language Arts (Reading &amp; Writing)</w:t>
      </w:r>
    </w:p>
    <w:p w:rsidR="00AA141B" w:rsidRDefault="00AA141B" w:rsidP="00AA141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Room 236, Ext. 160</w:t>
      </w:r>
    </w:p>
    <w:p w:rsidR="00072A8C" w:rsidRDefault="00072A8C" w:rsidP="00AA141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Ms.Tanyu@gmail.com</w:t>
      </w:r>
    </w:p>
    <w:p w:rsidR="007620B4" w:rsidRDefault="007620B4" w:rsidP="007620B4">
      <w:pPr>
        <w:rPr>
          <w:rFonts w:ascii="Calibri" w:hAnsi="Calibri"/>
        </w:rPr>
      </w:pPr>
    </w:p>
    <w:p w:rsidR="00AA141B" w:rsidRDefault="00AA141B" w:rsidP="00AA141B">
      <w:pPr>
        <w:rPr>
          <w:rFonts w:ascii="Calibri" w:hAnsi="Calibri"/>
        </w:rPr>
      </w:pPr>
      <w:r>
        <w:rPr>
          <w:rFonts w:ascii="Calibri" w:hAnsi="Calibri"/>
        </w:rPr>
        <w:t>Terms to Know:</w:t>
      </w:r>
    </w:p>
    <w:p w:rsidR="00AA141B" w:rsidRDefault="00AA141B" w:rsidP="00AA141B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>code of conduct</w:t>
      </w:r>
      <w:r>
        <w:rPr>
          <w:rFonts w:ascii="Calibri" w:hAnsi="Calibri"/>
        </w:rPr>
        <w:t xml:space="preserve"> – a set of rules outlining the responsibilities of or proper practices for an individual or group</w:t>
      </w:r>
    </w:p>
    <w:p w:rsidR="00AA141B" w:rsidRDefault="00AA141B" w:rsidP="00AA141B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 xml:space="preserve">motto </w:t>
      </w:r>
      <w:r>
        <w:rPr>
          <w:rFonts w:ascii="Calibri" w:hAnsi="Calibri"/>
        </w:rPr>
        <w:t xml:space="preserve">– a saying or phrase that summarizes the general motivation </w:t>
      </w:r>
      <w:r w:rsidR="0079225B">
        <w:rPr>
          <w:rFonts w:ascii="Calibri" w:hAnsi="Calibri"/>
        </w:rPr>
        <w:t>of</w:t>
      </w:r>
      <w:r>
        <w:rPr>
          <w:rFonts w:ascii="Calibri" w:hAnsi="Calibri"/>
        </w:rPr>
        <w:t xml:space="preserve"> a group</w:t>
      </w:r>
    </w:p>
    <w:p w:rsidR="0079225B" w:rsidRPr="007620B4" w:rsidRDefault="0079225B" w:rsidP="00AA141B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>contract</w:t>
      </w:r>
      <w:r>
        <w:rPr>
          <w:rFonts w:ascii="Calibri" w:hAnsi="Calibri"/>
        </w:rPr>
        <w:t xml:space="preserve"> – an agreement in which there is a promise to do something in return</w:t>
      </w:r>
    </w:p>
    <w:p w:rsidR="00AA141B" w:rsidRDefault="00AA141B" w:rsidP="007620B4">
      <w:pPr>
        <w:rPr>
          <w:rFonts w:ascii="Calibri" w:hAnsi="Calibri"/>
        </w:rPr>
      </w:pPr>
    </w:p>
    <w:p w:rsidR="00AA141B" w:rsidRDefault="00AA141B" w:rsidP="0079225B">
      <w:pPr>
        <w:jc w:val="center"/>
        <w:rPr>
          <w:rFonts w:ascii="Calibri" w:hAnsi="Calibri"/>
        </w:rPr>
      </w:pPr>
      <w:r>
        <w:rPr>
          <w:rFonts w:ascii="Calibri" w:hAnsi="Calibri"/>
        </w:rPr>
        <w:t>Our class motto</w:t>
      </w:r>
      <w:r w:rsidR="0079225B">
        <w:rPr>
          <w:rFonts w:ascii="Calibri" w:hAnsi="Calibri"/>
        </w:rPr>
        <w:t xml:space="preserve"> is </w:t>
      </w:r>
      <w:r w:rsidR="0079225B" w:rsidRPr="0079225B">
        <w:rPr>
          <w:rFonts w:ascii="Calibri" w:hAnsi="Calibri"/>
          <w:i/>
        </w:rPr>
        <w:t>college-bound, self-driven</w:t>
      </w:r>
      <w:r w:rsidR="0079225B">
        <w:rPr>
          <w:rFonts w:ascii="Calibri" w:hAnsi="Calibri"/>
        </w:rPr>
        <w:t>.</w:t>
      </w:r>
    </w:p>
    <w:p w:rsidR="0079225B" w:rsidRDefault="0079225B" w:rsidP="0079225B">
      <w:pPr>
        <w:jc w:val="center"/>
        <w:rPr>
          <w:rFonts w:ascii="Calibri" w:hAnsi="Calibri"/>
        </w:rPr>
      </w:pPr>
      <w:r w:rsidRPr="0079225B">
        <w:rPr>
          <w:rFonts w:ascii="Calibri" w:hAnsi="Calibri"/>
          <w:b/>
        </w:rPr>
        <w:t>College-bound</w:t>
      </w:r>
      <w:r>
        <w:rPr>
          <w:rFonts w:ascii="Calibri" w:hAnsi="Calibri"/>
        </w:rPr>
        <w:t xml:space="preserve"> means choosing to go to college after high school.</w:t>
      </w:r>
    </w:p>
    <w:p w:rsidR="0079225B" w:rsidRDefault="0079225B" w:rsidP="0079225B">
      <w:pPr>
        <w:jc w:val="center"/>
        <w:rPr>
          <w:rFonts w:ascii="Calibri" w:hAnsi="Calibri"/>
        </w:rPr>
      </w:pPr>
      <w:r w:rsidRPr="0079225B">
        <w:rPr>
          <w:rFonts w:ascii="Calibri" w:hAnsi="Calibri"/>
          <w:b/>
        </w:rPr>
        <w:t>Self-driven</w:t>
      </w:r>
      <w:r>
        <w:rPr>
          <w:rFonts w:ascii="Calibri" w:hAnsi="Calibri"/>
        </w:rPr>
        <w:t xml:space="preserve"> means you are motivated to accomplish something for yourself.</w:t>
      </w:r>
    </w:p>
    <w:p w:rsidR="0079225B" w:rsidRDefault="0079225B" w:rsidP="0079225B">
      <w:pPr>
        <w:rPr>
          <w:rFonts w:ascii="Calibri" w:hAnsi="Calibri"/>
        </w:rPr>
      </w:pPr>
    </w:p>
    <w:p w:rsidR="0079225B" w:rsidRDefault="0079225B" w:rsidP="0079225B">
      <w:pPr>
        <w:rPr>
          <w:rFonts w:ascii="Calibri" w:hAnsi="Calibri"/>
        </w:rPr>
      </w:pPr>
      <w:r>
        <w:rPr>
          <w:rFonts w:ascii="Calibri" w:hAnsi="Calibri"/>
        </w:rPr>
        <w:t xml:space="preserve">How should we act to show we are college-bound and self-driven? </w:t>
      </w:r>
      <w:r w:rsidR="00BE6B11">
        <w:rPr>
          <w:rFonts w:ascii="Calibri" w:hAnsi="Calibri"/>
        </w:rPr>
        <w:t>We act under the guidelines of RISE</w:t>
      </w:r>
      <w:r w:rsidR="00D643C8">
        <w:rPr>
          <w:rFonts w:ascii="Calibri" w:hAnsi="Calibri"/>
        </w:rPr>
        <w:t>:</w:t>
      </w:r>
    </w:p>
    <w:p w:rsidR="0079225B" w:rsidRDefault="00D643C8" w:rsidP="00D643C8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124450" cy="3843338"/>
            <wp:effectExtent l="19050" t="0" r="0" b="0"/>
            <wp:docPr id="1" name="Picture 0" descr="RI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E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7464" cy="384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8C" w:rsidRDefault="00072A8C" w:rsidP="0079225B">
      <w:pPr>
        <w:rPr>
          <w:rFonts w:ascii="Calibri" w:hAnsi="Calibri"/>
        </w:rPr>
      </w:pPr>
    </w:p>
    <w:p w:rsidR="0079225B" w:rsidRDefault="0079225B" w:rsidP="0079225B">
      <w:pPr>
        <w:rPr>
          <w:rFonts w:ascii="Calibri" w:hAnsi="Calibri"/>
        </w:rPr>
      </w:pPr>
      <w:r>
        <w:rPr>
          <w:rFonts w:ascii="Calibri" w:hAnsi="Calibri"/>
        </w:rPr>
        <w:t>Choosing not to follow the learning contract will result in consequences (i.e.</w:t>
      </w:r>
      <w:r w:rsidR="00A139A1">
        <w:rPr>
          <w:rFonts w:ascii="Calibri" w:hAnsi="Calibri"/>
        </w:rPr>
        <w:t xml:space="preserve"> reflection paper,</w:t>
      </w:r>
      <w:r>
        <w:rPr>
          <w:rFonts w:ascii="Calibri" w:hAnsi="Calibri"/>
        </w:rPr>
        <w:t xml:space="preserve"> parent call, detention) and, more importantly, will cause the student to sacrifice valuable </w:t>
      </w:r>
      <w:r w:rsidR="00A139A1">
        <w:rPr>
          <w:rFonts w:ascii="Calibri" w:hAnsi="Calibri"/>
        </w:rPr>
        <w:t>learning opportunities.</w:t>
      </w:r>
    </w:p>
    <w:p w:rsidR="00072A8C" w:rsidRDefault="00072A8C" w:rsidP="0079225B">
      <w:pPr>
        <w:rPr>
          <w:rFonts w:ascii="Calibri" w:hAnsi="Calibri"/>
        </w:rPr>
      </w:pPr>
    </w:p>
    <w:tbl>
      <w:tblPr>
        <w:tblStyle w:val="TableGrid"/>
        <w:tblW w:w="11088" w:type="dxa"/>
        <w:tblLook w:val="04A0"/>
      </w:tblPr>
      <w:tblGrid>
        <w:gridCol w:w="11088"/>
      </w:tblGrid>
      <w:tr w:rsidR="00072A8C" w:rsidTr="00D643C8">
        <w:tc>
          <w:tcPr>
            <w:tcW w:w="11088" w:type="dxa"/>
          </w:tcPr>
          <w:p w:rsidR="00072A8C" w:rsidRDefault="00072A8C" w:rsidP="0079225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 acknowledge that I have read the syllabus and code of conduct for Ms. </w:t>
            </w:r>
            <w:proofErr w:type="spellStart"/>
            <w:r>
              <w:rPr>
                <w:rFonts w:ascii="Calibri" w:hAnsi="Calibri"/>
              </w:rPr>
              <w:t>Tanyu’s</w:t>
            </w:r>
            <w:proofErr w:type="spellEnd"/>
            <w:r>
              <w:rPr>
                <w:rFonts w:ascii="Calibri" w:hAnsi="Calibri"/>
              </w:rPr>
              <w:t xml:space="preserve"> class and will do my best to uphold the high standards Ms. Tanyu has set for me so that I may increase my opportunities in life.</w:t>
            </w:r>
          </w:p>
          <w:p w:rsidR="00072A8C" w:rsidRDefault="00072A8C" w:rsidP="0079225B">
            <w:pPr>
              <w:rPr>
                <w:rFonts w:ascii="Calibri" w:hAnsi="Calibri"/>
              </w:rPr>
            </w:pPr>
          </w:p>
          <w:p w:rsidR="00072A8C" w:rsidRDefault="00072A8C" w:rsidP="0079225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Student’s Signature: _____________________________________________ </w:t>
            </w:r>
            <w:r w:rsidR="00D643C8">
              <w:rPr>
                <w:rFonts w:ascii="Calibri" w:hAnsi="Calibri"/>
              </w:rPr>
              <w:tab/>
            </w:r>
            <w:r w:rsidR="00D643C8"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>Date: ___________</w:t>
            </w:r>
          </w:p>
          <w:p w:rsidR="00072A8C" w:rsidRDefault="00072A8C" w:rsidP="0079225B">
            <w:pPr>
              <w:rPr>
                <w:rFonts w:ascii="Calibri" w:hAnsi="Calibri"/>
              </w:rPr>
            </w:pPr>
          </w:p>
          <w:p w:rsidR="00072A8C" w:rsidRDefault="00072A8C" w:rsidP="00D64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Parent’s Signature: ______________________________________________ </w:t>
            </w:r>
            <w:r w:rsidR="00D643C8">
              <w:rPr>
                <w:rFonts w:ascii="Calibri" w:hAnsi="Calibri"/>
              </w:rPr>
              <w:tab/>
            </w:r>
            <w:r w:rsidR="00D643C8"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>Date: ___________</w:t>
            </w:r>
          </w:p>
          <w:p w:rsidR="00D643C8" w:rsidRDefault="00D643C8" w:rsidP="00D643C8">
            <w:pPr>
              <w:rPr>
                <w:rFonts w:ascii="Calibri" w:hAnsi="Calibri"/>
              </w:rPr>
            </w:pPr>
          </w:p>
        </w:tc>
      </w:tr>
    </w:tbl>
    <w:p w:rsidR="00072A8C" w:rsidRPr="007620B4" w:rsidRDefault="00072A8C" w:rsidP="0079225B">
      <w:pPr>
        <w:rPr>
          <w:rFonts w:ascii="Calibri" w:hAnsi="Calibri"/>
        </w:rPr>
      </w:pPr>
    </w:p>
    <w:sectPr w:rsidR="00072A8C" w:rsidRPr="007620B4" w:rsidSect="00D643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F2222"/>
    <w:multiLevelType w:val="hybridMultilevel"/>
    <w:tmpl w:val="AB485CEE"/>
    <w:lvl w:ilvl="0" w:tplc="CA86323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>
    <w:useFELayout/>
  </w:compat>
  <w:rsids>
    <w:rsidRoot w:val="00423666"/>
    <w:rsid w:val="00072A8C"/>
    <w:rsid w:val="003F249E"/>
    <w:rsid w:val="00423666"/>
    <w:rsid w:val="00461F2E"/>
    <w:rsid w:val="00470B4F"/>
    <w:rsid w:val="0072301E"/>
    <w:rsid w:val="007620B4"/>
    <w:rsid w:val="00774CD7"/>
    <w:rsid w:val="0079225B"/>
    <w:rsid w:val="007E637E"/>
    <w:rsid w:val="00A139A1"/>
    <w:rsid w:val="00A27A1B"/>
    <w:rsid w:val="00A476C8"/>
    <w:rsid w:val="00AA141B"/>
    <w:rsid w:val="00B34542"/>
    <w:rsid w:val="00BE6B11"/>
    <w:rsid w:val="00C23B26"/>
    <w:rsid w:val="00D643C8"/>
    <w:rsid w:val="00E90A26"/>
    <w:rsid w:val="00EA5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B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0B4"/>
    <w:pPr>
      <w:ind w:left="720"/>
      <w:contextualSpacing/>
    </w:pPr>
  </w:style>
  <w:style w:type="table" w:styleId="TableGrid">
    <w:name w:val="Table Grid"/>
    <w:basedOn w:val="TableNormal"/>
    <w:uiPriority w:val="59"/>
    <w:rsid w:val="0076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643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0B4"/>
    <w:pPr>
      <w:ind w:left="720"/>
      <w:contextualSpacing/>
    </w:pPr>
  </w:style>
  <w:style w:type="table" w:styleId="TableGrid">
    <w:name w:val="Table Grid"/>
    <w:basedOn w:val="TableNormal"/>
    <w:uiPriority w:val="59"/>
    <w:rsid w:val="0076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ossarts.org/ms-lou-tanyu.html" TargetMode="External"/><Relationship Id="rId5" Type="http://schemas.openxmlformats.org/officeDocument/2006/relationships/hyperlink" Target="mailto:Ms.Tanyu@gmail.com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Tanyu</dc:creator>
  <cp:keywords/>
  <dc:description/>
  <cp:lastModifiedBy>image</cp:lastModifiedBy>
  <cp:revision>3</cp:revision>
  <cp:lastPrinted>2013-09-18T12:15:00Z</cp:lastPrinted>
  <dcterms:created xsi:type="dcterms:W3CDTF">2013-09-18T12:18:00Z</dcterms:created>
  <dcterms:modified xsi:type="dcterms:W3CDTF">2013-09-18T12:18:00Z</dcterms:modified>
</cp:coreProperties>
</file>